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BB5D2" w14:textId="42753838" w:rsidR="00C14C70" w:rsidRDefault="000D3FFC" w:rsidP="00F65E32">
      <w:pPr>
        <w:pStyle w:val="NormalWeb"/>
      </w:pPr>
      <w:r>
        <w:t>[DATE]</w:t>
      </w:r>
    </w:p>
    <w:p w14:paraId="2C8EA0D9" w14:textId="77777777" w:rsidR="0028252D" w:rsidRDefault="0028252D" w:rsidP="0028252D">
      <w:pPr>
        <w:pStyle w:val="NormalWeb"/>
      </w:pPr>
      <w:r>
        <w:t>To the [bank core vendor] Team,</w:t>
      </w:r>
    </w:p>
    <w:p w14:paraId="76BD78E6" w14:textId="77777777" w:rsidR="0028252D" w:rsidRDefault="0028252D" w:rsidP="0028252D">
      <w:pPr>
        <w:pStyle w:val="NormalWeb"/>
      </w:pPr>
      <w:r>
        <w:t>I trust this message finds you well. As a representative of [Your Bank Name], I'm reaching out to you with an important request regarding the security of the banking software that you provide.</w:t>
      </w:r>
    </w:p>
    <w:p w14:paraId="5DD4081D" w14:textId="77777777" w:rsidR="0028252D" w:rsidRDefault="0028252D" w:rsidP="0028252D">
      <w:pPr>
        <w:pStyle w:val="NormalWeb"/>
      </w:pPr>
      <w:r>
        <w:t>Given our partnership and your role as our most critical software vendor, I urge you to heed this call for action and integrate Single Sign-On (SSO) capabilities into our core banking applications. Here are the reasons why this is of utmost importance:</w:t>
      </w:r>
    </w:p>
    <w:p w14:paraId="2A48246B" w14:textId="77777777" w:rsidR="0028252D" w:rsidRDefault="0028252D" w:rsidP="0028252D">
      <w:pPr>
        <w:pStyle w:val="NormalWeb"/>
      </w:pPr>
      <w:r>
        <w:t>1.    Unyielding Security Measures: In the face of growing cyber threats, our primary responsibility is to secure our customers' sensitive information. SSO, coupled with advanced authentication methods such as multi-factor authentication (MFA), is an important requirement to ensure that unauthorized access is effectively deterred.</w:t>
      </w:r>
    </w:p>
    <w:p w14:paraId="2CA9D538" w14:textId="77777777" w:rsidR="0028252D" w:rsidRDefault="0028252D" w:rsidP="0028252D">
      <w:pPr>
        <w:pStyle w:val="NormalWeb"/>
      </w:pPr>
      <w:r>
        <w:t>2.    Eradicating Password Vulnerabilities: We can no longer rely on traditional passwords as a means of security. By integrating SSO with modern authentication approaches, we mitigate the vulnerabilities inherent in password-based systems, fortifying our defenses against breaches.</w:t>
      </w:r>
    </w:p>
    <w:p w14:paraId="0A658F9A" w14:textId="77777777" w:rsidR="0028252D" w:rsidRDefault="0028252D" w:rsidP="0028252D">
      <w:pPr>
        <w:pStyle w:val="NormalWeb"/>
      </w:pPr>
      <w:r>
        <w:t>3.    Unified Control and Surveillance: Our suite of banking applications must operate under a unified security protocol. SSO centralizes access control, enabling us to monitor and manage user activities from a single vantage point, reducing the risk of breaches and unauthorized access.</w:t>
      </w:r>
    </w:p>
    <w:p w14:paraId="7542BAA5" w14:textId="77777777" w:rsidR="0028252D" w:rsidRDefault="0028252D" w:rsidP="0028252D">
      <w:pPr>
        <w:pStyle w:val="NormalWeb"/>
      </w:pPr>
      <w:r>
        <w:t>4.    Mandatory Regulatory Compliance: The financial industry is bound by rigorous regulations, and we are no exception. The adoption of SSO will assist us in maintaining compliance with these regulations while ensuring our customers' trust remains intact.</w:t>
      </w:r>
    </w:p>
    <w:p w14:paraId="1BFF3285" w14:textId="77777777" w:rsidR="0028252D" w:rsidRDefault="0028252D" w:rsidP="0028252D">
      <w:pPr>
        <w:pStyle w:val="NormalWeb"/>
      </w:pPr>
      <w:r>
        <w:t>5.    Safeguarding Against Insider Threats: Internal threats are as concerning as external ones. SSO empowers us to closely monitor user behavior and take swift action against any unusual activities, preventing internal breaches and maintaining the integrity of our operations.</w:t>
      </w:r>
    </w:p>
    <w:p w14:paraId="2841E56B" w14:textId="77777777" w:rsidR="0028252D" w:rsidRDefault="0028252D" w:rsidP="0028252D">
      <w:pPr>
        <w:pStyle w:val="NormalWeb"/>
      </w:pPr>
      <w:r>
        <w:t>As a key partner, you are instrumental in ensuring the security and success of our operations. Your swift action on the integration of SSO into your core banking applications will be an incredible leap forward for the security of all institutions that utilize your services.</w:t>
      </w:r>
    </w:p>
    <w:p w14:paraId="2105FFA4" w14:textId="77777777" w:rsidR="00101B95" w:rsidRDefault="00101B95" w:rsidP="0028252D">
      <w:pPr>
        <w:pStyle w:val="NormalWeb"/>
      </w:pPr>
      <w:r>
        <w:t xml:space="preserve">Sincerely, </w:t>
      </w:r>
    </w:p>
    <w:p w14:paraId="31D3B58D" w14:textId="7EB280D9" w:rsidR="00EB6B0F" w:rsidRDefault="00101B95" w:rsidP="0028252D">
      <w:pPr>
        <w:pStyle w:val="NormalWeb"/>
      </w:pPr>
      <w:r>
        <w:t>_</w:t>
      </w:r>
      <w:r w:rsidR="00EB6B0F">
        <w:t>________________________________</w:t>
      </w:r>
    </w:p>
    <w:p w14:paraId="598F61C8" w14:textId="1E26714B" w:rsidR="00EB6B0F" w:rsidRDefault="00EB6B0F" w:rsidP="00D50344">
      <w:pPr>
        <w:pStyle w:val="NormalWeb"/>
      </w:pPr>
      <w:r>
        <w:t>[Your Name]</w:t>
      </w:r>
    </w:p>
    <w:p w14:paraId="2DBBFDC4" w14:textId="77777777" w:rsidR="00DC0BC5" w:rsidRDefault="00EB6B0F" w:rsidP="00D50344">
      <w:pPr>
        <w:pStyle w:val="NormalWeb"/>
      </w:pPr>
      <w:r>
        <w:t>[Your Title]</w:t>
      </w:r>
    </w:p>
    <w:p w14:paraId="5D6D3B41" w14:textId="3AAD845F" w:rsidR="00EB6B0F" w:rsidRDefault="00EB6B0F" w:rsidP="00D50344">
      <w:pPr>
        <w:pStyle w:val="NormalWeb"/>
      </w:pPr>
      <w:r>
        <w:t>[Bank Name]</w:t>
      </w:r>
    </w:p>
    <w:sectPr w:rsidR="00EB6B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97F1C"/>
    <w:multiLevelType w:val="multilevel"/>
    <w:tmpl w:val="70A4B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1879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E32"/>
    <w:rsid w:val="000D3FFC"/>
    <w:rsid w:val="00101B95"/>
    <w:rsid w:val="0028252D"/>
    <w:rsid w:val="002E1859"/>
    <w:rsid w:val="0033685C"/>
    <w:rsid w:val="003F7BBE"/>
    <w:rsid w:val="0061162C"/>
    <w:rsid w:val="007B6F28"/>
    <w:rsid w:val="00B35657"/>
    <w:rsid w:val="00C14C70"/>
    <w:rsid w:val="00D50344"/>
    <w:rsid w:val="00DC0BC5"/>
    <w:rsid w:val="00E41823"/>
    <w:rsid w:val="00E82DE7"/>
    <w:rsid w:val="00EB6B0F"/>
    <w:rsid w:val="00F438D6"/>
    <w:rsid w:val="00F65E32"/>
    <w:rsid w:val="00FB39E4"/>
    <w:rsid w:val="00FF0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5A5C"/>
  <w15:chartTrackingRefBased/>
  <w15:docId w15:val="{13D8C920-535C-4114-96D1-F68391831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5E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65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50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Minneker</dc:creator>
  <cp:keywords/>
  <dc:description/>
  <cp:lastModifiedBy>Andy Minneker</cp:lastModifiedBy>
  <cp:revision>2</cp:revision>
  <dcterms:created xsi:type="dcterms:W3CDTF">2023-09-15T20:25:00Z</dcterms:created>
  <dcterms:modified xsi:type="dcterms:W3CDTF">2023-09-15T20:25:00Z</dcterms:modified>
</cp:coreProperties>
</file>